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647FD" w14:textId="77777777" w:rsidR="003A0B9D" w:rsidRDefault="00E051F4" w:rsidP="00DB3374">
      <w:pPr>
        <w:pStyle w:val="BodyText"/>
        <w:ind w:left="840"/>
      </w:pPr>
      <w:r w:rsidRPr="005E2BCC">
        <w:br/>
      </w:r>
      <w:r w:rsidRPr="005E2BCC">
        <w:br/>
      </w:r>
      <w:r w:rsidR="00D82391">
        <w:br/>
      </w:r>
    </w:p>
    <w:p w14:paraId="37D49FD5" w14:textId="77777777" w:rsidR="00F63D21" w:rsidRPr="00A23D68" w:rsidRDefault="00D82391" w:rsidP="00F63D21">
      <w:pPr>
        <w:rPr>
          <w:sz w:val="22"/>
          <w:szCs w:val="22"/>
        </w:rPr>
      </w:pPr>
      <w:r>
        <w:br/>
      </w:r>
      <w:r w:rsidR="00F63D21" w:rsidRPr="00A23D68">
        <w:rPr>
          <w:sz w:val="22"/>
          <w:szCs w:val="22"/>
        </w:rPr>
        <w:t>Dear Colleague,</w:t>
      </w:r>
    </w:p>
    <w:p w14:paraId="73049002" w14:textId="77777777" w:rsidR="00F63D21" w:rsidRPr="00A23D68" w:rsidRDefault="00F63D21" w:rsidP="00F63D21">
      <w:pPr>
        <w:rPr>
          <w:sz w:val="22"/>
          <w:szCs w:val="22"/>
        </w:rPr>
      </w:pPr>
    </w:p>
    <w:p w14:paraId="11159092" w14:textId="77777777" w:rsidR="00F63D21" w:rsidRPr="00A23D68" w:rsidRDefault="00F63D21" w:rsidP="00F63D21">
      <w:pPr>
        <w:rPr>
          <w:sz w:val="22"/>
          <w:szCs w:val="22"/>
        </w:rPr>
      </w:pPr>
      <w:r w:rsidRPr="00A23D68">
        <w:rPr>
          <w:sz w:val="22"/>
          <w:szCs w:val="22"/>
        </w:rPr>
        <w:tab/>
        <w:t>As chair of the Western Maryland Section of the American Chemical Society (ACS), I am pleased to announce that we will be participating in the 2018 U.S. National Chemistry Olympiad (USNCO). The primary goals of this program are to stimulate interest and achievement in chemistry among high school students throughout the United States and to provide recognition of outstanding young chemistry students, teachers, and schools.</w:t>
      </w:r>
    </w:p>
    <w:p w14:paraId="0357DDA0" w14:textId="77777777" w:rsidR="00F63D21" w:rsidRPr="00A23D68" w:rsidRDefault="00F63D21" w:rsidP="00F63D21">
      <w:pPr>
        <w:rPr>
          <w:sz w:val="22"/>
          <w:szCs w:val="22"/>
        </w:rPr>
      </w:pPr>
    </w:p>
    <w:p w14:paraId="5CDDF986" w14:textId="77777777" w:rsidR="00F63D21" w:rsidRPr="00A23D68" w:rsidRDefault="00F63D21" w:rsidP="00F63D21">
      <w:pPr>
        <w:ind w:firstLine="720"/>
        <w:rPr>
          <w:sz w:val="22"/>
          <w:szCs w:val="22"/>
        </w:rPr>
      </w:pPr>
      <w:r w:rsidRPr="00A23D68">
        <w:rPr>
          <w:sz w:val="22"/>
          <w:szCs w:val="22"/>
        </w:rPr>
        <w:t>Students competing in the USNCO are eligible to be selected as members of the United States team for the International Chemistry Olympiad (IChO).  For the past thirty-four years, the United States has sent a team of four students to compete with nations around the world at the IChO. The students participate in both theoretical and laboratory examinations over several days.  Gold, silver, and bronze medals are awarded to the best performers, and the IChO provides students the opportunity to interact with their peers from other countries. This year the international event will be held in Bratislava</w:t>
      </w:r>
      <w:r>
        <w:rPr>
          <w:sz w:val="22"/>
          <w:szCs w:val="22"/>
        </w:rPr>
        <w:t>,</w:t>
      </w:r>
      <w:r w:rsidRPr="00A23D68">
        <w:rPr>
          <w:sz w:val="22"/>
          <w:szCs w:val="22"/>
        </w:rPr>
        <w:t xml:space="preserve"> Slovakia and Prague</w:t>
      </w:r>
      <w:r>
        <w:rPr>
          <w:sz w:val="22"/>
          <w:szCs w:val="22"/>
        </w:rPr>
        <w:t>,</w:t>
      </w:r>
      <w:r w:rsidRPr="00A23D68">
        <w:rPr>
          <w:sz w:val="22"/>
          <w:szCs w:val="22"/>
        </w:rPr>
        <w:t xml:space="preserve"> Czech Republic, July 19-29, 2018.</w:t>
      </w:r>
    </w:p>
    <w:p w14:paraId="4ABA5E93" w14:textId="77777777" w:rsidR="00F63D21" w:rsidRPr="00A23D68" w:rsidRDefault="00F63D21" w:rsidP="00F63D21">
      <w:pPr>
        <w:rPr>
          <w:sz w:val="22"/>
          <w:szCs w:val="22"/>
        </w:rPr>
      </w:pPr>
    </w:p>
    <w:p w14:paraId="6ACAFF85" w14:textId="29B3F4F9" w:rsidR="00F63D21" w:rsidRPr="00A23D68" w:rsidRDefault="00F63D21" w:rsidP="00F63D21">
      <w:pPr>
        <w:rPr>
          <w:sz w:val="22"/>
          <w:szCs w:val="22"/>
          <w:lang w:val="en"/>
        </w:rPr>
      </w:pPr>
      <w:r w:rsidRPr="00A23D68">
        <w:rPr>
          <w:sz w:val="22"/>
          <w:szCs w:val="22"/>
        </w:rPr>
        <w:tab/>
        <w:t>My immediate task is to encourage you and your students to participate in this program. It is the responsibility of the Western Maryland section to nominate students from this area to take the USNCO national examination. In order to identify these students, we have decided to conduct a preliminary screening of students through a locally prepared examination is to be administered between March 1-26, 2018.</w:t>
      </w:r>
      <w:r w:rsidRPr="00A23D68">
        <w:rPr>
          <w:sz w:val="22"/>
          <w:szCs w:val="22"/>
          <w:lang w:val="en"/>
        </w:rPr>
        <w:t xml:space="preserve">   If you select to participate in the UNSCO competition, the examination will be sent to you by e-mail.  The examination can be administered at your school and at the convenience of you and your participating students.  The results of the examination are sent to the UNSCO Coordinator named below.</w:t>
      </w:r>
      <w:r>
        <w:rPr>
          <w:sz w:val="22"/>
          <w:szCs w:val="22"/>
          <w:lang w:val="en"/>
        </w:rPr>
        <w:t xml:space="preserve">  </w:t>
      </w:r>
      <w:r w:rsidRPr="00A23D68">
        <w:rPr>
          <w:sz w:val="22"/>
          <w:szCs w:val="22"/>
          <w:lang w:val="en"/>
        </w:rPr>
        <w:t xml:space="preserve">You will be notified if any of your students are eligible to take the UNSCO national examination at Frostburg State University, Frostburg, Maryland, </w:t>
      </w:r>
      <w:r w:rsidR="00AA278D">
        <w:rPr>
          <w:sz w:val="22"/>
          <w:szCs w:val="22"/>
          <w:lang w:val="en"/>
        </w:rPr>
        <w:t>on</w:t>
      </w:r>
      <w:r w:rsidRPr="00A23D68">
        <w:rPr>
          <w:sz w:val="22"/>
          <w:szCs w:val="22"/>
          <w:lang w:val="en"/>
        </w:rPr>
        <w:t xml:space="preserve"> April </w:t>
      </w:r>
      <w:r w:rsidR="00AA278D">
        <w:rPr>
          <w:sz w:val="22"/>
          <w:szCs w:val="22"/>
          <w:lang w:val="en"/>
        </w:rPr>
        <w:t>21</w:t>
      </w:r>
      <w:r w:rsidRPr="00A23D68">
        <w:rPr>
          <w:sz w:val="22"/>
          <w:szCs w:val="22"/>
          <w:lang w:val="en"/>
        </w:rPr>
        <w:t>, 2018.</w:t>
      </w:r>
      <w:r>
        <w:rPr>
          <w:sz w:val="22"/>
          <w:szCs w:val="22"/>
          <w:lang w:val="en"/>
        </w:rPr>
        <w:t xml:space="preserve">  The exact </w:t>
      </w:r>
      <w:r w:rsidR="00AA278D">
        <w:rPr>
          <w:sz w:val="22"/>
          <w:szCs w:val="22"/>
          <w:lang w:val="en"/>
        </w:rPr>
        <w:t>time and location will be provided closer to the event</w:t>
      </w:r>
      <w:bookmarkStart w:id="0" w:name="_GoBack"/>
      <w:bookmarkEnd w:id="0"/>
      <w:r w:rsidR="00656608">
        <w:rPr>
          <w:sz w:val="22"/>
          <w:szCs w:val="22"/>
          <w:lang w:val="en"/>
        </w:rPr>
        <w:t>.</w:t>
      </w:r>
    </w:p>
    <w:p w14:paraId="08B99485" w14:textId="77777777" w:rsidR="00F63D21" w:rsidRPr="00A23D68" w:rsidRDefault="00F63D21" w:rsidP="00F63D21">
      <w:pPr>
        <w:rPr>
          <w:sz w:val="22"/>
          <w:szCs w:val="22"/>
          <w:lang w:val="en"/>
        </w:rPr>
      </w:pPr>
    </w:p>
    <w:p w14:paraId="528367E4" w14:textId="77777777" w:rsidR="00F63D21" w:rsidRPr="00A23D68" w:rsidRDefault="00F63D21" w:rsidP="00AA278D">
      <w:pPr>
        <w:ind w:firstLine="605"/>
        <w:rPr>
          <w:sz w:val="22"/>
          <w:szCs w:val="22"/>
          <w:lang w:val="en"/>
        </w:rPr>
      </w:pPr>
      <w:r w:rsidRPr="00A23D68">
        <w:rPr>
          <w:sz w:val="22"/>
          <w:szCs w:val="22"/>
          <w:lang w:val="en"/>
        </w:rPr>
        <w:t xml:space="preserve">The national exam involves three parts administered to more than 1,000 students. Students can use </w:t>
      </w:r>
      <w:r w:rsidRPr="00A23D68">
        <w:rPr>
          <w:bCs/>
          <w:sz w:val="22"/>
          <w:szCs w:val="22"/>
          <w:lang w:val="en"/>
        </w:rPr>
        <w:t>past exams</w:t>
      </w:r>
      <w:r w:rsidRPr="00A23D68">
        <w:rPr>
          <w:sz w:val="22"/>
          <w:szCs w:val="22"/>
          <w:lang w:val="en"/>
        </w:rPr>
        <w:t xml:space="preserve"> available at </w:t>
      </w:r>
      <w:hyperlink r:id="rId7" w:history="1">
        <w:r w:rsidRPr="00A23D68">
          <w:rPr>
            <w:rStyle w:val="Hyperlink"/>
            <w:sz w:val="22"/>
            <w:szCs w:val="22"/>
            <w:lang w:val="en"/>
          </w:rPr>
          <w:t>www.acs.org/olympiad</w:t>
        </w:r>
      </w:hyperlink>
      <w:r w:rsidRPr="00A23D68">
        <w:rPr>
          <w:sz w:val="22"/>
          <w:szCs w:val="22"/>
          <w:lang w:val="en"/>
        </w:rPr>
        <w:t xml:space="preserve"> to prepare. </w:t>
      </w:r>
    </w:p>
    <w:p w14:paraId="16356ACD" w14:textId="77777777" w:rsidR="00F63D21" w:rsidRPr="00A23D68" w:rsidRDefault="00F63D21" w:rsidP="00F63D21">
      <w:pPr>
        <w:rPr>
          <w:sz w:val="22"/>
          <w:szCs w:val="22"/>
        </w:rPr>
      </w:pPr>
    </w:p>
    <w:p w14:paraId="1A4EED34" w14:textId="77777777" w:rsidR="00F63D21" w:rsidRPr="00A23D68" w:rsidRDefault="00F63D21" w:rsidP="00F63D21">
      <w:pPr>
        <w:rPr>
          <w:sz w:val="22"/>
          <w:szCs w:val="22"/>
        </w:rPr>
      </w:pPr>
      <w:r w:rsidRPr="00A23D68">
        <w:rPr>
          <w:sz w:val="22"/>
          <w:szCs w:val="22"/>
        </w:rPr>
        <w:tab/>
        <w:t>I encourage your school to participate in this academic competition. All students who participate will be recognized and presented with a certificate; top 150 students receive recognition for outstanding performance at the national level. We hope this recognition will serve to stimulate interest in chemistry and to promote a positive attitude toward chemistry.</w:t>
      </w:r>
    </w:p>
    <w:p w14:paraId="60EE963E" w14:textId="77777777" w:rsidR="00F63D21" w:rsidRPr="00A23D68" w:rsidRDefault="00F63D21" w:rsidP="00F63D21">
      <w:pPr>
        <w:rPr>
          <w:sz w:val="22"/>
          <w:szCs w:val="22"/>
        </w:rPr>
      </w:pPr>
    </w:p>
    <w:p w14:paraId="3C06A4C3" w14:textId="77777777" w:rsidR="00F63D21" w:rsidRPr="00A23D68" w:rsidRDefault="00F63D21" w:rsidP="00F63D21">
      <w:pPr>
        <w:rPr>
          <w:sz w:val="22"/>
          <w:szCs w:val="22"/>
        </w:rPr>
      </w:pPr>
      <w:r w:rsidRPr="00A23D68">
        <w:rPr>
          <w:sz w:val="22"/>
          <w:szCs w:val="22"/>
        </w:rPr>
        <w:tab/>
        <w:t>James D. Stickler, Ph.D.</w:t>
      </w:r>
      <w:r w:rsidRPr="00A23D68">
        <w:rPr>
          <w:b/>
          <w:sz w:val="22"/>
          <w:szCs w:val="22"/>
        </w:rPr>
        <w:t>,</w:t>
      </w:r>
      <w:r w:rsidRPr="00A23D68">
        <w:rPr>
          <w:sz w:val="22"/>
          <w:szCs w:val="22"/>
        </w:rPr>
        <w:t xml:space="preserve"> has been appointed the USNCO Coordinator for this area. We encourage you to enter students from your school in this competition by completing and returning the enclosed registration form before February 28, 2018. Thank you for helping promote chemical education in this country.</w:t>
      </w:r>
    </w:p>
    <w:p w14:paraId="65EB9751" w14:textId="77777777" w:rsidR="00F63D21" w:rsidRPr="00A23D68" w:rsidRDefault="00F63D21" w:rsidP="00F63D21">
      <w:pPr>
        <w:rPr>
          <w:sz w:val="22"/>
          <w:szCs w:val="22"/>
        </w:rPr>
      </w:pPr>
      <w:r w:rsidRPr="00A23D68">
        <w:rPr>
          <w:sz w:val="22"/>
          <w:szCs w:val="22"/>
        </w:rPr>
        <w:tab/>
      </w:r>
      <w:r w:rsidRPr="00A23D68">
        <w:rPr>
          <w:sz w:val="22"/>
          <w:szCs w:val="22"/>
        </w:rPr>
        <w:tab/>
      </w:r>
      <w:r w:rsidRPr="00A23D68">
        <w:rPr>
          <w:sz w:val="22"/>
          <w:szCs w:val="22"/>
        </w:rPr>
        <w:tab/>
      </w:r>
    </w:p>
    <w:p w14:paraId="1A18ED66" w14:textId="77777777" w:rsidR="00F63D21" w:rsidRPr="00A23D68" w:rsidRDefault="00F63D21" w:rsidP="00F63D21">
      <w:pPr>
        <w:rPr>
          <w:sz w:val="22"/>
          <w:szCs w:val="22"/>
        </w:rPr>
      </w:pPr>
      <w:r w:rsidRPr="00A23D68">
        <w:rPr>
          <w:sz w:val="22"/>
          <w:szCs w:val="22"/>
        </w:rPr>
        <w:tab/>
      </w:r>
      <w:r w:rsidRPr="00A23D68">
        <w:rPr>
          <w:sz w:val="22"/>
          <w:szCs w:val="22"/>
        </w:rPr>
        <w:tab/>
      </w:r>
      <w:r w:rsidRPr="00A23D68">
        <w:rPr>
          <w:sz w:val="22"/>
          <w:szCs w:val="22"/>
        </w:rPr>
        <w:tab/>
      </w:r>
      <w:r w:rsidRPr="00A23D68">
        <w:rPr>
          <w:sz w:val="22"/>
          <w:szCs w:val="22"/>
        </w:rPr>
        <w:tab/>
      </w:r>
      <w:r w:rsidRPr="00A23D68">
        <w:rPr>
          <w:sz w:val="22"/>
          <w:szCs w:val="22"/>
        </w:rPr>
        <w:tab/>
      </w:r>
      <w:r w:rsidRPr="00A23D68">
        <w:rPr>
          <w:sz w:val="22"/>
          <w:szCs w:val="22"/>
        </w:rPr>
        <w:tab/>
      </w:r>
      <w:r w:rsidRPr="00A23D68">
        <w:rPr>
          <w:sz w:val="22"/>
          <w:szCs w:val="22"/>
        </w:rPr>
        <w:tab/>
        <w:t>Sincerely,</w:t>
      </w:r>
    </w:p>
    <w:p w14:paraId="495815E8" w14:textId="77777777" w:rsidR="00F63D21" w:rsidRPr="00A23D68" w:rsidRDefault="00F63D21" w:rsidP="00F63D21">
      <w:pPr>
        <w:rPr>
          <w:sz w:val="22"/>
          <w:szCs w:val="22"/>
        </w:rPr>
      </w:pPr>
    </w:p>
    <w:p w14:paraId="534D336E" w14:textId="77777777" w:rsidR="00F63D21" w:rsidRPr="00A23D68" w:rsidRDefault="00F63D21" w:rsidP="00F63D21">
      <w:pPr>
        <w:rPr>
          <w:sz w:val="22"/>
          <w:szCs w:val="22"/>
        </w:rPr>
      </w:pPr>
      <w:r w:rsidRPr="00A23D68">
        <w:rPr>
          <w:sz w:val="22"/>
          <w:szCs w:val="22"/>
        </w:rPr>
        <w:tab/>
      </w:r>
      <w:r w:rsidRPr="00A23D68">
        <w:rPr>
          <w:sz w:val="22"/>
          <w:szCs w:val="22"/>
        </w:rPr>
        <w:tab/>
      </w:r>
      <w:r w:rsidRPr="00A23D68">
        <w:rPr>
          <w:sz w:val="22"/>
          <w:szCs w:val="22"/>
        </w:rPr>
        <w:tab/>
      </w:r>
      <w:r w:rsidRPr="00A23D68">
        <w:rPr>
          <w:sz w:val="22"/>
          <w:szCs w:val="22"/>
        </w:rPr>
        <w:tab/>
      </w:r>
      <w:r w:rsidRPr="00A23D68">
        <w:rPr>
          <w:sz w:val="22"/>
          <w:szCs w:val="22"/>
        </w:rPr>
        <w:tab/>
      </w:r>
      <w:r w:rsidRPr="00A23D68">
        <w:rPr>
          <w:sz w:val="22"/>
          <w:szCs w:val="22"/>
        </w:rPr>
        <w:tab/>
      </w:r>
      <w:r w:rsidRPr="00A23D68">
        <w:rPr>
          <w:sz w:val="22"/>
          <w:szCs w:val="22"/>
        </w:rPr>
        <w:tab/>
        <w:t>James D. Stickler, Ph.D.</w:t>
      </w:r>
    </w:p>
    <w:p w14:paraId="53BAEE1C" w14:textId="77777777" w:rsidR="00F63D21" w:rsidRPr="00A23D68" w:rsidRDefault="00F63D21" w:rsidP="00F63D21">
      <w:pPr>
        <w:rPr>
          <w:sz w:val="22"/>
          <w:szCs w:val="22"/>
        </w:rPr>
      </w:pPr>
      <w:r w:rsidRPr="00A23D68">
        <w:rPr>
          <w:sz w:val="22"/>
          <w:szCs w:val="22"/>
        </w:rPr>
        <w:tab/>
      </w:r>
      <w:r w:rsidRPr="00A23D68">
        <w:rPr>
          <w:sz w:val="22"/>
          <w:szCs w:val="22"/>
        </w:rPr>
        <w:tab/>
      </w:r>
      <w:r w:rsidRPr="00A23D68">
        <w:rPr>
          <w:sz w:val="22"/>
          <w:szCs w:val="22"/>
        </w:rPr>
        <w:tab/>
      </w:r>
      <w:r w:rsidRPr="00A23D68">
        <w:rPr>
          <w:sz w:val="22"/>
          <w:szCs w:val="22"/>
        </w:rPr>
        <w:tab/>
      </w:r>
      <w:r w:rsidRPr="00A23D68">
        <w:rPr>
          <w:sz w:val="22"/>
          <w:szCs w:val="22"/>
        </w:rPr>
        <w:tab/>
      </w:r>
      <w:r w:rsidRPr="00A23D68">
        <w:rPr>
          <w:sz w:val="22"/>
          <w:szCs w:val="22"/>
        </w:rPr>
        <w:tab/>
      </w:r>
      <w:r w:rsidRPr="00A23D68">
        <w:rPr>
          <w:sz w:val="22"/>
          <w:szCs w:val="22"/>
        </w:rPr>
        <w:tab/>
        <w:t>Chair, Western Maryland Local Section, ACS</w:t>
      </w:r>
    </w:p>
    <w:p w14:paraId="454D7845" w14:textId="77777777" w:rsidR="00184D1D" w:rsidRPr="00254B1A" w:rsidRDefault="00184D1D" w:rsidP="00C121E6">
      <w:pPr>
        <w:pStyle w:val="BodyText"/>
        <w:ind w:left="1524"/>
        <w:jc w:val="left"/>
      </w:pPr>
    </w:p>
    <w:sectPr w:rsidR="00184D1D" w:rsidRPr="00254B1A" w:rsidSect="00C121E6">
      <w:footerReference w:type="even" r:id="rId8"/>
      <w:footerReference w:type="default" r:id="rId9"/>
      <w:headerReference w:type="first" r:id="rId10"/>
      <w:footerReference w:type="first" r:id="rId11"/>
      <w:pgSz w:w="12240" w:h="15840" w:code="1"/>
      <w:pgMar w:top="1009" w:right="1000" w:bottom="1400" w:left="964" w:header="720" w:footer="7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4EBF" w14:textId="77777777" w:rsidR="00F63D21" w:rsidRDefault="00F63D21">
      <w:r>
        <w:separator/>
      </w:r>
    </w:p>
  </w:endnote>
  <w:endnote w:type="continuationSeparator" w:id="0">
    <w:p w14:paraId="039A2089" w14:textId="77777777" w:rsidR="00F63D21" w:rsidRDefault="00F6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F8FC" w14:textId="77777777" w:rsidR="00025A07" w:rsidRDefault="00025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EFCB90" w14:textId="77777777" w:rsidR="00025A07" w:rsidRDefault="00025A07">
    <w:pPr>
      <w:pStyle w:val="Footer"/>
    </w:pPr>
  </w:p>
  <w:p w14:paraId="0361425C" w14:textId="77777777" w:rsidR="00025A07" w:rsidRDefault="00025A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DA8E" w14:textId="77777777" w:rsidR="00025A07" w:rsidRDefault="00025A07" w:rsidP="00184D1D">
    <w:pPr>
      <w:pStyle w:val="Footer"/>
      <w:ind w:left="0"/>
    </w:pPr>
  </w:p>
  <w:p w14:paraId="02DB3EC0" w14:textId="77777777" w:rsidR="00025A07" w:rsidRDefault="00025A0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2B8E" w14:textId="77777777" w:rsidR="00025A07" w:rsidRPr="005760A6" w:rsidRDefault="007A03AD" w:rsidP="00C121E6">
    <w:pPr>
      <w:ind w:left="1512"/>
      <w:rPr>
        <w:rStyle w:val="PageNumber"/>
        <w:rFonts w:cs="Arial"/>
        <w:b/>
        <w:color w:val="0039A6"/>
      </w:rPr>
    </w:pPr>
    <w:r>
      <w:rPr>
        <w:rStyle w:val="PageNumber"/>
        <w:rFonts w:cs="Arial"/>
        <w:b/>
        <w:color w:val="0039A6"/>
      </w:rPr>
      <w:t xml:space="preserve">Western Maryland Section, </w:t>
    </w:r>
    <w:r w:rsidR="00025A07" w:rsidRPr="005760A6">
      <w:rPr>
        <w:rStyle w:val="PageNumber"/>
        <w:rFonts w:cs="Arial"/>
        <w:b/>
        <w:color w:val="0039A6"/>
      </w:rPr>
      <w:t>American Chemical Society</w:t>
    </w:r>
  </w:p>
  <w:p w14:paraId="797A8FCB" w14:textId="77777777" w:rsidR="00025A07" w:rsidRPr="005760A6" w:rsidRDefault="007A03AD" w:rsidP="00C121E6">
    <w:pPr>
      <w:ind w:left="1512"/>
      <w:rPr>
        <w:rFonts w:cs="Arial"/>
        <w:color w:val="0039A6"/>
      </w:rPr>
    </w:pPr>
    <w:r>
      <w:rPr>
        <w:rStyle w:val="PageNumber"/>
        <w:rFonts w:cs="Arial"/>
        <w:color w:val="0039A6"/>
      </w:rPr>
      <w:t>PO Box 3201, LaVale, MD 21504</w:t>
    </w:r>
    <w:r w:rsidR="00254B1A">
      <w:rPr>
        <w:rStyle w:val="PageNumber"/>
        <w:rFonts w:cs="Arial"/>
        <w:color w:val="0039A6"/>
      </w:rPr>
      <w:t xml:space="preserve">    </w:t>
    </w:r>
    <w:r w:rsidR="00025A07" w:rsidRPr="005760A6">
      <w:rPr>
        <w:rStyle w:val="PageNumber"/>
        <w:rFonts w:cs="Arial"/>
        <w:b/>
        <w:color w:val="0039A6"/>
      </w:rPr>
      <w:t>T</w:t>
    </w:r>
    <w:r>
      <w:rPr>
        <w:rStyle w:val="PageNumber"/>
        <w:rFonts w:cs="Arial"/>
        <w:color w:val="0039A6"/>
      </w:rPr>
      <w:t xml:space="preserve"> [30</w:t>
    </w:r>
    <w:r w:rsidR="00F63D21">
      <w:rPr>
        <w:rStyle w:val="PageNumber"/>
        <w:rFonts w:cs="Arial"/>
        <w:color w:val="0039A6"/>
      </w:rPr>
      <w:t>4</w:t>
    </w:r>
    <w:r>
      <w:rPr>
        <w:rStyle w:val="PageNumber"/>
        <w:rFonts w:cs="Arial"/>
        <w:color w:val="0039A6"/>
      </w:rPr>
      <w:t xml:space="preserve">] </w:t>
    </w:r>
    <w:r w:rsidR="00F63D21">
      <w:rPr>
        <w:rStyle w:val="PageNumber"/>
        <w:rFonts w:cs="Arial"/>
        <w:color w:val="0039A6"/>
      </w:rPr>
      <w:t>738</w:t>
    </w:r>
    <w:r w:rsidR="004904C8" w:rsidRPr="005760A6">
      <w:rPr>
        <w:rStyle w:val="PageNumber"/>
        <w:rFonts w:cs="Arial"/>
        <w:color w:val="0039A6"/>
      </w:rPr>
      <w:t xml:space="preserve"> </w:t>
    </w:r>
    <w:r w:rsidR="00F63D21">
      <w:rPr>
        <w:rStyle w:val="PageNumber"/>
        <w:rFonts w:cs="Arial"/>
        <w:color w:val="0039A6"/>
      </w:rPr>
      <w:t>4898</w:t>
    </w:r>
    <w:r w:rsidR="00254B1A">
      <w:rPr>
        <w:rStyle w:val="PageNumber"/>
        <w:rFonts w:cs="Arial"/>
        <w:color w:val="0039A6"/>
      </w:rPr>
      <w:t xml:space="preserve">  </w:t>
    </w:r>
    <w:r w:rsidR="00C32FB2">
      <w:rPr>
        <w:rStyle w:val="PageNumber"/>
        <w:rFonts w:cs="Arial"/>
        <w:color w:val="0039A6"/>
      </w:rPr>
      <w:t>wmd.sites</w:t>
    </w:r>
    <w:r w:rsidR="00025A07" w:rsidRPr="005760A6">
      <w:rPr>
        <w:rStyle w:val="PageNumber"/>
        <w:rFonts w:cs="Arial"/>
        <w:color w:val="0039A6"/>
      </w:rPr>
      <w:t>.acs.org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F9124" w14:textId="77777777" w:rsidR="00F63D21" w:rsidRDefault="00F63D21">
      <w:r>
        <w:separator/>
      </w:r>
    </w:p>
  </w:footnote>
  <w:footnote w:type="continuationSeparator" w:id="0">
    <w:p w14:paraId="527E7CBC" w14:textId="77777777" w:rsidR="00F63D21" w:rsidRDefault="00F6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1419" w:tblpY="1543"/>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6"/>
    </w:tblGrid>
    <w:tr w:rsidR="00C942C9" w14:paraId="0E33A3C6" w14:textId="77777777">
      <w:trPr>
        <w:trHeight w:val="670"/>
      </w:trPr>
      <w:tc>
        <w:tcPr>
          <w:tcW w:w="4146" w:type="dxa"/>
        </w:tcPr>
        <w:p w14:paraId="7C095CA2" w14:textId="77777777" w:rsidR="00C942C9" w:rsidRPr="00EA2260" w:rsidRDefault="00C32FB2" w:rsidP="00254B1A">
          <w:pPr>
            <w:tabs>
              <w:tab w:val="left" w:pos="2565"/>
            </w:tabs>
            <w:ind w:left="0"/>
            <w:rPr>
              <w:b/>
              <w:color w:val="0054A6"/>
              <w:sz w:val="48"/>
              <w:szCs w:val="48"/>
            </w:rPr>
          </w:pPr>
          <w:r>
            <w:rPr>
              <w:noProof/>
            </w:rPr>
            <w:drawing>
              <wp:inline distT="0" distB="0" distL="0" distR="0" wp14:anchorId="754AB214" wp14:editId="4D9E8E0B">
                <wp:extent cx="1733550" cy="552450"/>
                <wp:effectExtent l="0" t="0" r="0" b="0"/>
                <wp:docPr id="1" name="Picture 1"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tc>
    </w:tr>
  </w:tbl>
  <w:p w14:paraId="6E1E8C36" w14:textId="77777777" w:rsidR="00C942C9" w:rsidRDefault="00C32FB2">
    <w:pPr>
      <w:pStyle w:val="Header"/>
    </w:pPr>
    <w:r>
      <w:rPr>
        <w:noProof/>
      </w:rPr>
      <mc:AlternateContent>
        <mc:Choice Requires="wps">
          <w:drawing>
            <wp:anchor distT="0" distB="0" distL="114300" distR="114300" simplePos="0" relativeHeight="251657216" behindDoc="0" locked="0" layoutInCell="1" allowOverlap="1" wp14:anchorId="56BC21AC" wp14:editId="0A64AFFC">
              <wp:simplePos x="0" y="0"/>
              <wp:positionH relativeFrom="page">
                <wp:posOffset>360045</wp:posOffset>
              </wp:positionH>
              <wp:positionV relativeFrom="paragraph">
                <wp:posOffset>-211455</wp:posOffset>
              </wp:positionV>
              <wp:extent cx="356235" cy="1016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7F59D0" id="Rectangle 1" o:spid="_x0000_s1026" style="position:absolute;margin-left:28.35pt;margin-top:-16.65pt;width:28.05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" fillcolor="#fdc82f" stroked="f" strokecolor="#036">
              <w10:wrap anchorx="page"/>
            </v:rect>
          </w:pict>
        </mc:Fallback>
      </mc:AlternateContent>
    </w:r>
    <w:r>
      <w:rPr>
        <w:noProof/>
      </w:rPr>
      <mc:AlternateContent>
        <mc:Choice Requires="wps">
          <w:drawing>
            <wp:anchor distT="0" distB="0" distL="114300" distR="114300" simplePos="0" relativeHeight="251658240" behindDoc="0" locked="0" layoutInCell="1" allowOverlap="1" wp14:anchorId="53C00A9F" wp14:editId="096458D2">
              <wp:simplePos x="0" y="0"/>
              <wp:positionH relativeFrom="page">
                <wp:posOffset>360045</wp:posOffset>
              </wp:positionH>
              <wp:positionV relativeFrom="page">
                <wp:posOffset>1260475</wp:posOffset>
              </wp:positionV>
              <wp:extent cx="356235" cy="838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AB13FC" id="Rectangle 2" o:spid="_x0000_s1026" style="position:absolute;margin-left:28.35pt;margin-top:99.25pt;width:28.0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" fillcolor="#0039a6" stroked="f" strokecolor="#036">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fillcolor="#ffce34" stroke="f" strokecolor="#036">
      <v:fill color="#ffce34"/>
      <v:stroke color="#036" on="f"/>
      <o:colormru v:ext="edit" colors="#0054a6,#ffce34,#0039a6,#fdc82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21"/>
    <w:rsid w:val="00005A37"/>
    <w:rsid w:val="00025A07"/>
    <w:rsid w:val="00026BDD"/>
    <w:rsid w:val="00036DDD"/>
    <w:rsid w:val="0005227F"/>
    <w:rsid w:val="00091407"/>
    <w:rsid w:val="000C692B"/>
    <w:rsid w:val="000F1FA9"/>
    <w:rsid w:val="00101010"/>
    <w:rsid w:val="0013148D"/>
    <w:rsid w:val="00137178"/>
    <w:rsid w:val="00144043"/>
    <w:rsid w:val="00166B70"/>
    <w:rsid w:val="001772A3"/>
    <w:rsid w:val="00184D1D"/>
    <w:rsid w:val="001949F3"/>
    <w:rsid w:val="001A2D79"/>
    <w:rsid w:val="001B69C7"/>
    <w:rsid w:val="001E4B82"/>
    <w:rsid w:val="001F2193"/>
    <w:rsid w:val="001F62B8"/>
    <w:rsid w:val="002170C9"/>
    <w:rsid w:val="002226A3"/>
    <w:rsid w:val="00244267"/>
    <w:rsid w:val="00245177"/>
    <w:rsid w:val="002508EA"/>
    <w:rsid w:val="002524B1"/>
    <w:rsid w:val="00254B1A"/>
    <w:rsid w:val="00257315"/>
    <w:rsid w:val="00257EAF"/>
    <w:rsid w:val="00292305"/>
    <w:rsid w:val="002A49B0"/>
    <w:rsid w:val="002C5383"/>
    <w:rsid w:val="002F1F82"/>
    <w:rsid w:val="002F31A9"/>
    <w:rsid w:val="002F6F95"/>
    <w:rsid w:val="00305BFA"/>
    <w:rsid w:val="00316691"/>
    <w:rsid w:val="00342D9E"/>
    <w:rsid w:val="00346C72"/>
    <w:rsid w:val="0035041B"/>
    <w:rsid w:val="0036460E"/>
    <w:rsid w:val="00366E00"/>
    <w:rsid w:val="003A0B9D"/>
    <w:rsid w:val="003B4062"/>
    <w:rsid w:val="003C3B7B"/>
    <w:rsid w:val="00434825"/>
    <w:rsid w:val="00440F46"/>
    <w:rsid w:val="0045750B"/>
    <w:rsid w:val="00464572"/>
    <w:rsid w:val="004660FA"/>
    <w:rsid w:val="004661E8"/>
    <w:rsid w:val="00475AD3"/>
    <w:rsid w:val="004904C8"/>
    <w:rsid w:val="00491865"/>
    <w:rsid w:val="004A5780"/>
    <w:rsid w:val="004B6F57"/>
    <w:rsid w:val="004C5381"/>
    <w:rsid w:val="005400E2"/>
    <w:rsid w:val="00552D4B"/>
    <w:rsid w:val="005760A6"/>
    <w:rsid w:val="00591003"/>
    <w:rsid w:val="005A71B7"/>
    <w:rsid w:val="005A799D"/>
    <w:rsid w:val="005C2206"/>
    <w:rsid w:val="005E2BCC"/>
    <w:rsid w:val="00656608"/>
    <w:rsid w:val="006B0B08"/>
    <w:rsid w:val="006D261A"/>
    <w:rsid w:val="006D49D8"/>
    <w:rsid w:val="00701D69"/>
    <w:rsid w:val="00740CFA"/>
    <w:rsid w:val="00770D52"/>
    <w:rsid w:val="00795EE7"/>
    <w:rsid w:val="007A03AD"/>
    <w:rsid w:val="007B2EA5"/>
    <w:rsid w:val="007C5D2F"/>
    <w:rsid w:val="007D6820"/>
    <w:rsid w:val="007E0CE3"/>
    <w:rsid w:val="00821784"/>
    <w:rsid w:val="00867811"/>
    <w:rsid w:val="00872075"/>
    <w:rsid w:val="008A2731"/>
    <w:rsid w:val="008B3267"/>
    <w:rsid w:val="008C4884"/>
    <w:rsid w:val="008E4614"/>
    <w:rsid w:val="0090217A"/>
    <w:rsid w:val="00927782"/>
    <w:rsid w:val="009316E6"/>
    <w:rsid w:val="00932508"/>
    <w:rsid w:val="00A00102"/>
    <w:rsid w:val="00A003AC"/>
    <w:rsid w:val="00A04A6B"/>
    <w:rsid w:val="00A212DB"/>
    <w:rsid w:val="00A406C3"/>
    <w:rsid w:val="00A6470C"/>
    <w:rsid w:val="00A74A66"/>
    <w:rsid w:val="00A96DC7"/>
    <w:rsid w:val="00AA278D"/>
    <w:rsid w:val="00AD1F3D"/>
    <w:rsid w:val="00B15254"/>
    <w:rsid w:val="00B30D56"/>
    <w:rsid w:val="00B83F26"/>
    <w:rsid w:val="00BA747C"/>
    <w:rsid w:val="00BE20BD"/>
    <w:rsid w:val="00BF69C6"/>
    <w:rsid w:val="00BF71E9"/>
    <w:rsid w:val="00C033EF"/>
    <w:rsid w:val="00C12043"/>
    <w:rsid w:val="00C121E6"/>
    <w:rsid w:val="00C32FB2"/>
    <w:rsid w:val="00C942C9"/>
    <w:rsid w:val="00C97ABC"/>
    <w:rsid w:val="00CE2406"/>
    <w:rsid w:val="00CE2E71"/>
    <w:rsid w:val="00D25057"/>
    <w:rsid w:val="00D6229A"/>
    <w:rsid w:val="00D76EC3"/>
    <w:rsid w:val="00D82391"/>
    <w:rsid w:val="00DB3374"/>
    <w:rsid w:val="00DC2032"/>
    <w:rsid w:val="00E051F4"/>
    <w:rsid w:val="00E141DD"/>
    <w:rsid w:val="00E52D7C"/>
    <w:rsid w:val="00E55889"/>
    <w:rsid w:val="00E67B8B"/>
    <w:rsid w:val="00EA2260"/>
    <w:rsid w:val="00EB7290"/>
    <w:rsid w:val="00F50706"/>
    <w:rsid w:val="00F63D21"/>
    <w:rsid w:val="00F66874"/>
    <w:rsid w:val="00FA0E1A"/>
    <w:rsid w:val="00FB029E"/>
    <w:rsid w:val="00FB580A"/>
    <w:rsid w:val="00FC09A3"/>
    <w:rsid w:val="00FD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ffce34" stroke="f" strokecolor="#036">
      <v:fill color="#ffce34"/>
      <v:stroke color="#036" on="f"/>
      <o:colormru v:ext="edit" colors="#0054a6,#ffce34,#0039a6,#fdc82f"/>
    </o:shapedefaults>
    <o:shapelayout v:ext="edit">
      <o:idmap v:ext="edit" data="1"/>
    </o:shapelayout>
  </w:shapeDefaults>
  <w:decimalSymbol w:val="."/>
  <w:listSeparator w:val=","/>
  <w14:docId w14:val="26169F57"/>
  <w15:chartTrackingRefBased/>
  <w15:docId w15:val="{97290030-CD6D-4134-990A-97F64A1B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3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s.org/olympi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l\OneDrive\ACS\Secti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Section letterhead</Template>
  <TotalTime>24</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Facsimile</vt:lpstr>
    </vt:vector>
  </TitlesOfParts>
  <Manager/>
  <Company>Microsoft Corporation</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subject/>
  <dc:creator>Blair Knouse</dc:creator>
  <cp:keywords/>
  <dc:description/>
  <cp:lastModifiedBy>Blair E Knouse</cp:lastModifiedBy>
  <cp:revision>3</cp:revision>
  <cp:lastPrinted>2008-08-04T14:49:00Z</cp:lastPrinted>
  <dcterms:created xsi:type="dcterms:W3CDTF">2017-12-29T22:36:00Z</dcterms:created>
  <dcterms:modified xsi:type="dcterms:W3CDTF">2018-01-10T15:10:00Z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